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0136BA">
      <w:pPr>
        <w:pStyle w:val="2"/>
        <w:jc w:val="center"/>
        <w:rPr>
          <w:rFonts w:hint="default" w:ascii="Calibri" w:hAnsi="Calibri" w:cs="Calibri"/>
          <w:color w:val="000000" w:themeColor="text1"/>
          <w:sz w:val="28"/>
          <w:szCs w:val="28"/>
          <w14:textFill>
            <w14:solidFill>
              <w14:schemeClr w14:val="tx1"/>
            </w14:solidFill>
          </w14:textFill>
        </w:rPr>
      </w:pPr>
      <w:r>
        <w:rPr>
          <w:rFonts w:hint="default" w:ascii="Calibri" w:hAnsi="Calibri" w:cs="Calibri"/>
          <w:color w:val="000000" w:themeColor="text1"/>
          <w:sz w:val="28"/>
          <w:szCs w:val="28"/>
          <w14:textFill>
            <w14:solidFill>
              <w14:schemeClr w14:val="tx1"/>
            </w14:solidFill>
          </w14:textFill>
        </w:rPr>
        <w:t>Ideation Phase</w:t>
      </w:r>
      <w:r>
        <w:rPr>
          <w:rFonts w:hint="default" w:ascii="Calibri" w:hAnsi="Calibri" w:cs="Calibri"/>
          <w:color w:val="000000" w:themeColor="text1"/>
          <w:sz w:val="28"/>
          <w:szCs w:val="28"/>
          <w14:textFill>
            <w14:solidFill>
              <w14:schemeClr w14:val="tx1"/>
            </w14:solidFill>
          </w14:textFill>
        </w:rPr>
        <w:br w:type="textWrapping"/>
      </w:r>
      <w:r>
        <w:rPr>
          <w:rFonts w:hint="default" w:ascii="Calibri" w:hAnsi="Calibri" w:cs="Calibri"/>
          <w:color w:val="000000" w:themeColor="text1"/>
          <w:sz w:val="28"/>
          <w:szCs w:val="28"/>
          <w14:textFill>
            <w14:solidFill>
              <w14:schemeClr w14:val="tx1"/>
            </w14:solidFill>
          </w14:textFill>
        </w:rPr>
        <w:t>Brainstorm &amp; Idea Prioritization Template</w:t>
      </w:r>
    </w:p>
    <w:p w14:paraId="6061F904">
      <w:pPr>
        <w:rPr>
          <w:rFonts w:hint="default" w:ascii="Calibri" w:hAnsi="Calibri" w:cs="Calibri"/>
          <w:color w:val="000000" w:themeColor="text1"/>
          <w:sz w:val="24"/>
          <w:szCs w:val="24"/>
          <w14:textFill>
            <w14:solidFill>
              <w14:schemeClr w14:val="tx1"/>
            </w14:solidFill>
          </w14:textFill>
        </w:rPr>
      </w:pPr>
    </w:p>
    <w:tbl>
      <w:tblPr>
        <w:tblStyle w:val="36"/>
        <w:tblW w:w="89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428"/>
        <w:gridCol w:w="4539"/>
      </w:tblGrid>
      <w:tr w14:paraId="6597D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28" w:type="dxa"/>
          </w:tcPr>
          <w:p w14:paraId="357DA75E">
            <w:pPr>
              <w:rPr>
                <w:rFonts w:hint="default" w:ascii="Calibri" w:hAnsi="Calibri" w:cs="Calibri"/>
                <w:color w:val="000000" w:themeColor="text1"/>
                <w:sz w:val="24"/>
                <w:szCs w:val="24"/>
                <w:vertAlign w:val="baseline"/>
                <w14:textFill>
                  <w14:solidFill>
                    <w14:schemeClr w14:val="tx1"/>
                  </w14:solidFill>
                </w14:textFill>
              </w:rPr>
            </w:pPr>
            <w:r>
              <w:rPr>
                <w:rFonts w:hint="default" w:ascii="Calibri" w:hAnsi="Calibri" w:cs="Calibri"/>
                <w:sz w:val="24"/>
                <w:szCs w:val="24"/>
              </w:rPr>
              <w:t>Date</w:t>
            </w:r>
          </w:p>
        </w:tc>
        <w:tc>
          <w:tcPr>
            <w:tcW w:w="4539" w:type="dxa"/>
          </w:tcPr>
          <w:p w14:paraId="224648F8">
            <w:pPr>
              <w:rPr>
                <w:rFonts w:hint="default" w:ascii="Calibri" w:hAnsi="Calibri" w:cs="Calibri"/>
                <w:color w:val="000000" w:themeColor="text1"/>
                <w:sz w:val="24"/>
                <w:szCs w:val="24"/>
                <w:vertAlign w:val="baseline"/>
                <w14:textFill>
                  <w14:solidFill>
                    <w14:schemeClr w14:val="tx1"/>
                  </w14:solidFill>
                </w14:textFill>
              </w:rPr>
            </w:pPr>
            <w:r>
              <w:rPr>
                <w:rFonts w:hint="default" w:ascii="Calibri" w:hAnsi="Calibri" w:cs="Calibri"/>
                <w:sz w:val="24"/>
                <w:szCs w:val="24"/>
                <w:lang w:val="en-IN"/>
              </w:rPr>
              <w:t>02</w:t>
            </w:r>
            <w:r>
              <w:rPr>
                <w:rFonts w:hint="default" w:ascii="Calibri" w:hAnsi="Calibri" w:cs="Calibri"/>
                <w:sz w:val="24"/>
                <w:szCs w:val="24"/>
              </w:rPr>
              <w:t xml:space="preserve"> </w:t>
            </w:r>
            <w:r>
              <w:rPr>
                <w:rFonts w:hint="default" w:ascii="Calibri" w:hAnsi="Calibri" w:cs="Calibri"/>
                <w:sz w:val="24"/>
                <w:szCs w:val="24"/>
                <w:lang w:val="en-IN"/>
              </w:rPr>
              <w:t>November</w:t>
            </w:r>
            <w:r>
              <w:rPr>
                <w:rFonts w:hint="default" w:ascii="Calibri" w:hAnsi="Calibri" w:cs="Calibri"/>
                <w:sz w:val="24"/>
                <w:szCs w:val="24"/>
              </w:rPr>
              <w:t xml:space="preserve"> 2025</w:t>
            </w:r>
          </w:p>
        </w:tc>
      </w:tr>
      <w:tr w14:paraId="7FBE6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428" w:type="dxa"/>
          </w:tcPr>
          <w:p w14:paraId="258A6453">
            <w:pPr>
              <w:rPr>
                <w:rFonts w:hint="default" w:ascii="Calibri" w:hAnsi="Calibri" w:cs="Calibri"/>
                <w:color w:val="000000" w:themeColor="text1"/>
                <w:sz w:val="24"/>
                <w:szCs w:val="24"/>
                <w:vertAlign w:val="baseline"/>
                <w14:textFill>
                  <w14:solidFill>
                    <w14:schemeClr w14:val="tx1"/>
                  </w14:solidFill>
                </w14:textFill>
              </w:rPr>
            </w:pPr>
            <w:r>
              <w:rPr>
                <w:rFonts w:hint="default" w:ascii="Calibri" w:hAnsi="Calibri" w:cs="Calibri"/>
                <w:sz w:val="24"/>
                <w:szCs w:val="24"/>
              </w:rPr>
              <w:t>Team ID</w:t>
            </w:r>
          </w:p>
        </w:tc>
        <w:tc>
          <w:tcPr>
            <w:tcW w:w="4539" w:type="dxa"/>
          </w:tcPr>
          <w:p w14:paraId="023EB51A">
            <w:pPr>
              <w:rPr>
                <w:rFonts w:hint="default" w:ascii="Calibri" w:hAnsi="Calibri" w:cs="Calibri"/>
                <w:color w:val="000000" w:themeColor="text1"/>
                <w:sz w:val="24"/>
                <w:szCs w:val="24"/>
                <w:vertAlign w:val="baseline"/>
                <w14:textFill>
                  <w14:solidFill>
                    <w14:schemeClr w14:val="tx1"/>
                  </w14:solidFill>
                </w14:textFill>
              </w:rPr>
            </w:pPr>
            <w:r>
              <w:rPr>
                <w:rFonts w:hint="default" w:ascii="Calibri" w:hAnsi="Calibri" w:eastAsia="SimSun" w:cs="Calibri"/>
                <w:b w:val="0"/>
                <w:bCs w:val="0"/>
                <w:i w:val="0"/>
                <w:iCs w:val="0"/>
                <w:caps w:val="0"/>
                <w:color w:val="222222"/>
                <w:spacing w:val="0"/>
                <w:sz w:val="24"/>
                <w:szCs w:val="24"/>
                <w:shd w:val="clear" w:fill="FFFFFF"/>
              </w:rPr>
              <w:t>NM2025TMID07661</w:t>
            </w:r>
            <w:bookmarkStart w:id="0" w:name="_GoBack"/>
            <w:bookmarkEnd w:id="0"/>
          </w:p>
        </w:tc>
      </w:tr>
      <w:tr w14:paraId="584DD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74" w:hRule="atLeast"/>
        </w:trPr>
        <w:tc>
          <w:tcPr>
            <w:tcW w:w="4428" w:type="dxa"/>
          </w:tcPr>
          <w:p w14:paraId="7CFF9666">
            <w:pPr>
              <w:rPr>
                <w:rFonts w:hint="default" w:ascii="Calibri" w:hAnsi="Calibri" w:cs="Calibri"/>
                <w:color w:val="000000" w:themeColor="text1"/>
                <w:sz w:val="24"/>
                <w:szCs w:val="24"/>
                <w:vertAlign w:val="baseline"/>
                <w14:textFill>
                  <w14:solidFill>
                    <w14:schemeClr w14:val="tx1"/>
                  </w14:solidFill>
                </w14:textFill>
              </w:rPr>
            </w:pPr>
            <w:r>
              <w:rPr>
                <w:rFonts w:hint="default" w:ascii="Calibri" w:hAnsi="Calibri" w:cs="Calibri"/>
                <w:sz w:val="24"/>
                <w:szCs w:val="24"/>
              </w:rPr>
              <w:t>Project Name</w:t>
            </w:r>
          </w:p>
        </w:tc>
        <w:tc>
          <w:tcPr>
            <w:tcW w:w="4539" w:type="dxa"/>
          </w:tcPr>
          <w:p w14:paraId="39361B9F">
            <w:pPr>
              <w:rPr>
                <w:rFonts w:hint="default" w:ascii="Calibri" w:hAnsi="Calibri" w:cs="Calibri"/>
                <w:color w:val="000000" w:themeColor="text1"/>
                <w:sz w:val="24"/>
                <w:szCs w:val="24"/>
                <w:vertAlign w:val="baseline"/>
                <w14:textFill>
                  <w14:solidFill>
                    <w14:schemeClr w14:val="tx1"/>
                  </w14:solidFill>
                </w14:textFill>
              </w:rPr>
            </w:pPr>
            <w:r>
              <w:rPr>
                <w:rFonts w:hint="default" w:ascii="Calibri" w:hAnsi="Calibri" w:cs="Calibri"/>
                <w:sz w:val="24"/>
                <w:szCs w:val="24"/>
              </w:rPr>
              <w:t>Streamlining Ticket Assignment for Efficient Support Operation</w:t>
            </w:r>
          </w:p>
        </w:tc>
      </w:tr>
      <w:tr w14:paraId="28059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95" w:hRule="atLeast"/>
        </w:trPr>
        <w:tc>
          <w:tcPr>
            <w:tcW w:w="4428" w:type="dxa"/>
          </w:tcPr>
          <w:p w14:paraId="18861A28">
            <w:pPr>
              <w:rPr>
                <w:rFonts w:hint="default" w:ascii="Calibri" w:hAnsi="Calibri" w:cs="Calibri"/>
                <w:color w:val="000000" w:themeColor="text1"/>
                <w:sz w:val="24"/>
                <w:szCs w:val="24"/>
                <w:vertAlign w:val="baseline"/>
                <w14:textFill>
                  <w14:solidFill>
                    <w14:schemeClr w14:val="tx1"/>
                  </w14:solidFill>
                </w14:textFill>
              </w:rPr>
            </w:pPr>
            <w:r>
              <w:rPr>
                <w:rFonts w:hint="default" w:ascii="Calibri" w:hAnsi="Calibri" w:cs="Calibri"/>
                <w:sz w:val="24"/>
                <w:szCs w:val="24"/>
              </w:rPr>
              <w:t>Maximum Marks</w:t>
            </w:r>
          </w:p>
        </w:tc>
        <w:tc>
          <w:tcPr>
            <w:tcW w:w="4539" w:type="dxa"/>
          </w:tcPr>
          <w:p w14:paraId="250E5A7A">
            <w:pPr>
              <w:rPr>
                <w:rFonts w:hint="default" w:ascii="Calibri" w:hAnsi="Calibri" w:cs="Calibri"/>
                <w:sz w:val="24"/>
                <w:szCs w:val="24"/>
              </w:rPr>
            </w:pPr>
            <w:r>
              <w:rPr>
                <w:rFonts w:hint="default" w:ascii="Calibri" w:hAnsi="Calibri" w:cs="Calibri"/>
                <w:sz w:val="24"/>
                <w:szCs w:val="24"/>
              </w:rPr>
              <w:t>4 Marks</w:t>
            </w:r>
          </w:p>
          <w:p w14:paraId="419989E2">
            <w:pPr>
              <w:rPr>
                <w:rFonts w:hint="default" w:ascii="Calibri" w:hAnsi="Calibri" w:cs="Calibri"/>
                <w:color w:val="000000" w:themeColor="text1"/>
                <w:sz w:val="24"/>
                <w:szCs w:val="24"/>
                <w:vertAlign w:val="baseline"/>
                <w14:textFill>
                  <w14:solidFill>
                    <w14:schemeClr w14:val="tx1"/>
                  </w14:solidFill>
                </w14:textFill>
              </w:rPr>
            </w:pPr>
          </w:p>
        </w:tc>
      </w:tr>
    </w:tbl>
    <w:p w14:paraId="4153BEC3">
      <w:pPr>
        <w:rPr>
          <w:rFonts w:hint="default" w:ascii="Calibri" w:hAnsi="Calibri" w:cs="Calibri"/>
          <w:color w:val="000000" w:themeColor="text1"/>
          <w:sz w:val="24"/>
          <w:szCs w:val="24"/>
          <w14:textFill>
            <w14:solidFill>
              <w14:schemeClr w14:val="tx1"/>
            </w14:solidFill>
          </w14:textFill>
        </w:rPr>
      </w:pPr>
    </w:p>
    <w:p w14:paraId="5DA24429">
      <w:pPr>
        <w:pStyle w:val="3"/>
        <w:rPr>
          <w:rFonts w:hint="default" w:ascii="Calibri" w:hAnsi="Calibri" w:cs="Calibri"/>
          <w:sz w:val="28"/>
          <w:szCs w:val="28"/>
          <w:lang w:val="en-IN"/>
        </w:rPr>
      </w:pPr>
      <w:r>
        <w:rPr>
          <w:rFonts w:hint="default" w:ascii="Calibri" w:hAnsi="Calibri" w:cs="Calibri"/>
          <w:color w:val="000000" w:themeColor="text1"/>
          <w:sz w:val="28"/>
          <w:szCs w:val="28"/>
          <w14:textFill>
            <w14:solidFill>
              <w14:schemeClr w14:val="tx1"/>
            </w14:solidFill>
          </w14:textFill>
        </w:rPr>
        <w:t>Brainstorm &amp; Idea Prioritization Template</w:t>
      </w:r>
      <w:r>
        <w:rPr>
          <w:rFonts w:hint="default" w:ascii="Calibri" w:hAnsi="Calibri" w:cs="Calibri"/>
          <w:color w:val="000000" w:themeColor="text1"/>
          <w:sz w:val="28"/>
          <w:szCs w:val="28"/>
          <w:lang w:val="en-IN"/>
          <w14:textFill>
            <w14:solidFill>
              <w14:schemeClr w14:val="tx1"/>
            </w14:solidFill>
          </w14:textFill>
        </w:rPr>
        <w:t>:</w:t>
      </w:r>
    </w:p>
    <w:p w14:paraId="6790441C">
      <w:pPr>
        <w:rPr>
          <w:rFonts w:hint="default" w:ascii="Calibri" w:hAnsi="Calibri" w:cs="Calibri"/>
          <w:sz w:val="24"/>
          <w:szCs w:val="24"/>
        </w:rPr>
      </w:pPr>
      <w:r>
        <w:rPr>
          <w:rFonts w:hint="default" w:ascii="Calibri" w:hAnsi="Calibri" w:eastAsia="SimSun" w:cs="Calibri"/>
          <w:sz w:val="24"/>
          <w:szCs w:val="24"/>
        </w:rPr>
        <w:t>Our team brainstormed ideas to improve the ticket assignment process and reduce delays in support operations. Everyone shared creative solutions to make task distribution faster and more balanced. After discussion, the best ideas were selected to build an efficient and automated system for support management.</w:t>
      </w:r>
      <w:r>
        <w:rPr>
          <w:rFonts w:hint="default" w:ascii="Calibri" w:hAnsi="Calibri" w:cs="Calibri"/>
          <w:sz w:val="24"/>
          <w:szCs w:val="24"/>
        </w:rPr>
        <w:br w:type="textWrapping"/>
      </w:r>
      <w:r>
        <w:rPr>
          <w:rStyle w:val="34"/>
          <w:rFonts w:hint="default" w:ascii="Calibri" w:hAnsi="Calibri" w:eastAsia="SimSun" w:cs="Calibri"/>
          <w:sz w:val="28"/>
          <w:szCs w:val="28"/>
        </w:rPr>
        <w:t>Reference:</w:t>
      </w:r>
      <w:r>
        <w:rPr>
          <w:rFonts w:hint="default" w:ascii="Calibri" w:hAnsi="Calibri" w:eastAsia="SimSun" w:cs="Calibri"/>
          <w:sz w:val="24"/>
          <w:szCs w:val="24"/>
        </w:rPr>
        <w:t xml:space="preserve"> </w:t>
      </w:r>
      <w:r>
        <w:rPr>
          <w:rFonts w:hint="default" w:ascii="Calibri" w:hAnsi="Calibri" w:eastAsia="SimSun" w:cs="Calibri"/>
          <w:sz w:val="24"/>
          <w:szCs w:val="24"/>
        </w:rPr>
        <w:fldChar w:fldCharType="begin"/>
      </w:r>
      <w:r>
        <w:rPr>
          <w:rFonts w:hint="default" w:ascii="Calibri" w:hAnsi="Calibri" w:eastAsia="SimSun" w:cs="Calibri"/>
          <w:sz w:val="24"/>
          <w:szCs w:val="24"/>
        </w:rPr>
        <w:instrText xml:space="preserve"> HYPERLINK "Streamlining Ticket Assignment for Efficient Support Operations" </w:instrText>
      </w:r>
      <w:r>
        <w:rPr>
          <w:rFonts w:hint="default" w:ascii="Calibri" w:hAnsi="Calibri" w:eastAsia="SimSun" w:cs="Calibri"/>
          <w:sz w:val="24"/>
          <w:szCs w:val="24"/>
        </w:rPr>
        <w:fldChar w:fldCharType="separate"/>
      </w:r>
      <w:r>
        <w:rPr>
          <w:rStyle w:val="20"/>
          <w:rFonts w:hint="default" w:ascii="Calibri" w:hAnsi="Calibri" w:eastAsia="SimSun" w:cs="Calibri"/>
          <w:sz w:val="24"/>
          <w:szCs w:val="24"/>
        </w:rPr>
        <w:t>Streamlining Ticket Assignment for Efficient Support Operations</w:t>
      </w:r>
      <w:r>
        <w:rPr>
          <w:rFonts w:hint="default" w:ascii="Calibri" w:hAnsi="Calibri" w:eastAsia="SimSun" w:cs="Calibri"/>
          <w:sz w:val="24"/>
          <w:szCs w:val="24"/>
        </w:rPr>
        <w:fldChar w:fldCharType="end"/>
      </w:r>
    </w:p>
    <w:p w14:paraId="23A44618">
      <w:pPr>
        <w:pStyle w:val="3"/>
        <w:rPr>
          <w:rFonts w:hint="default" w:ascii="Calibri" w:hAnsi="Calibri" w:cs="Calibri"/>
          <w:color w:val="000000" w:themeColor="text1"/>
          <w:sz w:val="28"/>
          <w:szCs w:val="28"/>
          <w14:textFill>
            <w14:solidFill>
              <w14:schemeClr w14:val="tx1"/>
            </w14:solidFill>
          </w14:textFill>
        </w:rPr>
      </w:pPr>
      <w:r>
        <w:rPr>
          <w:rFonts w:hint="default" w:ascii="Calibri" w:hAnsi="Calibri" w:cs="Calibri"/>
          <w:color w:val="000000" w:themeColor="text1"/>
          <w:sz w:val="28"/>
          <w:szCs w:val="28"/>
          <w14:textFill>
            <w14:solidFill>
              <w14:schemeClr w14:val="tx1"/>
            </w14:solidFill>
          </w14:textFill>
        </w:rPr>
        <w:t>Step-1: Team Gathering, Collaboration and Select the Problem Statement</w:t>
      </w:r>
    </w:p>
    <w:p w14:paraId="4F85212B">
      <w:pPr>
        <w:rPr>
          <w:rFonts w:hint="default" w:ascii="Calibri" w:hAnsi="Calibri" w:cs="Calibri"/>
          <w:sz w:val="24"/>
          <w:szCs w:val="24"/>
        </w:rPr>
      </w:pPr>
    </w:p>
    <w:p w14:paraId="6342AC14">
      <w:pPr>
        <w:jc w:val="both"/>
        <w:rPr>
          <w:rFonts w:hint="default" w:ascii="Calibri" w:hAnsi="Calibri" w:cs="Calibri"/>
          <w:sz w:val="24"/>
          <w:szCs w:val="24"/>
        </w:rPr>
      </w:pPr>
      <w:r>
        <w:drawing>
          <wp:inline distT="0" distB="0" distL="114300" distR="114300">
            <wp:extent cx="4956175" cy="2617470"/>
            <wp:effectExtent l="0" t="0" r="952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4956175" cy="2617470"/>
                    </a:xfrm>
                    <a:prstGeom prst="rect">
                      <a:avLst/>
                    </a:prstGeom>
                    <a:noFill/>
                    <a:ln>
                      <a:noFill/>
                    </a:ln>
                  </pic:spPr>
                </pic:pic>
              </a:graphicData>
            </a:graphic>
          </wp:inline>
        </w:drawing>
      </w:r>
    </w:p>
    <w:p w14:paraId="259A1319">
      <w:pPr>
        <w:pStyle w:val="3"/>
        <w:rPr>
          <w:rFonts w:hint="default" w:ascii="Calibri" w:hAnsi="Calibri" w:cs="Calibri"/>
          <w:color w:val="000000" w:themeColor="text1"/>
          <w:sz w:val="28"/>
          <w:szCs w:val="28"/>
          <w14:textFill>
            <w14:solidFill>
              <w14:schemeClr w14:val="tx1"/>
            </w14:solidFill>
          </w14:textFill>
        </w:rPr>
      </w:pPr>
      <w:r>
        <w:rPr>
          <w:rFonts w:hint="default" w:ascii="Calibri" w:hAnsi="Calibri" w:cs="Calibri"/>
          <w:color w:val="000000" w:themeColor="text1"/>
          <w:sz w:val="28"/>
          <w:szCs w:val="28"/>
          <w14:textFill>
            <w14:solidFill>
              <w14:schemeClr w14:val="tx1"/>
            </w14:solidFill>
          </w14:textFill>
        </w:rPr>
        <w:t>Step-2: Brainstorm, Idea Listing and Grouping</w:t>
      </w:r>
    </w:p>
    <w:p w14:paraId="416889F0">
      <w:pPr>
        <w:rPr>
          <w:rFonts w:hint="default" w:ascii="Calibri" w:hAnsi="Calibri" w:cs="Calibri"/>
          <w:color w:val="000000" w:themeColor="text1"/>
          <w:sz w:val="24"/>
          <w:szCs w:val="24"/>
          <w14:textFill>
            <w14:solidFill>
              <w14:schemeClr w14:val="tx1"/>
            </w14:solidFill>
          </w14:textFill>
        </w:rPr>
      </w:pPr>
    </w:p>
    <w:p w14:paraId="699977F5">
      <w:pPr>
        <w:jc w:val="center"/>
        <w:rPr>
          <w:rFonts w:hint="default" w:ascii="Calibri" w:hAnsi="Calibri" w:cs="Calibri"/>
          <w:color w:val="000000" w:themeColor="text1"/>
          <w:sz w:val="24"/>
          <w:szCs w:val="24"/>
          <w14:textFill>
            <w14:solidFill>
              <w14:schemeClr w14:val="tx1"/>
            </w14:solidFill>
          </w14:textFill>
        </w:rPr>
      </w:pPr>
      <w:r>
        <w:drawing>
          <wp:inline distT="0" distB="0" distL="114300" distR="114300">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486400" cy="3657600"/>
                    </a:xfrm>
                    <a:prstGeom prst="rect">
                      <a:avLst/>
                    </a:prstGeom>
                    <a:noFill/>
                    <a:ln>
                      <a:noFill/>
                    </a:ln>
                  </pic:spPr>
                </pic:pic>
              </a:graphicData>
            </a:graphic>
          </wp:inline>
        </w:drawing>
      </w:r>
    </w:p>
    <w:p w14:paraId="191C141A">
      <w:pPr>
        <w:pStyle w:val="3"/>
        <w:rPr>
          <w:rFonts w:hint="default" w:ascii="Calibri" w:hAnsi="Calibri" w:cs="Calibri"/>
          <w:color w:val="000000" w:themeColor="text1"/>
          <w:sz w:val="28"/>
          <w:szCs w:val="28"/>
          <w14:textFill>
            <w14:solidFill>
              <w14:schemeClr w14:val="tx1"/>
            </w14:solidFill>
          </w14:textFill>
        </w:rPr>
      </w:pPr>
      <w:r>
        <w:rPr>
          <w:rFonts w:hint="default" w:ascii="Calibri" w:hAnsi="Calibri" w:cs="Calibri"/>
          <w:color w:val="000000" w:themeColor="text1"/>
          <w:sz w:val="28"/>
          <w:szCs w:val="28"/>
          <w14:textFill>
            <w14:solidFill>
              <w14:schemeClr w14:val="tx1"/>
            </w14:solidFill>
          </w14:textFill>
        </w:rPr>
        <w:t>Step-3: Idea Prioritization</w:t>
      </w:r>
    </w:p>
    <w:p w14:paraId="39A7E32A">
      <w:pPr>
        <w:rPr>
          <w:rFonts w:hint="default" w:ascii="Calibri" w:hAnsi="Calibri" w:cs="Calibri"/>
          <w:sz w:val="24"/>
          <w:szCs w:val="24"/>
        </w:rPr>
      </w:pPr>
    </w:p>
    <w:p w14:paraId="0FFA72BF">
      <w:pPr>
        <w:jc w:val="center"/>
      </w:pPr>
      <w:r>
        <w:drawing>
          <wp:inline distT="0" distB="0" distL="114300" distR="114300">
            <wp:extent cx="4986020" cy="2860040"/>
            <wp:effectExtent l="0" t="0" r="508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rcRect t="13958"/>
                    <a:stretch>
                      <a:fillRect/>
                    </a:stretch>
                  </pic:blipFill>
                  <pic:spPr>
                    <a:xfrm>
                      <a:off x="0" y="0"/>
                      <a:ext cx="4986020" cy="2860040"/>
                    </a:xfrm>
                    <a:prstGeom prst="rect">
                      <a:avLst/>
                    </a:prstGeom>
                    <a:noFill/>
                    <a:ln>
                      <a:noFill/>
                    </a:ln>
                  </pic:spPr>
                </pic:pic>
              </a:graphicData>
            </a:graphic>
          </wp:inline>
        </w:drawing>
      </w:r>
    </w:p>
    <w:p w14:paraId="6A7AF5D3">
      <w:pPr>
        <w:rPr>
          <w:rFonts w:hint="default" w:ascii="Calibri" w:hAnsi="Calibri" w:cs="Calibri"/>
          <w:sz w:val="24"/>
          <w:szCs w:val="24"/>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2"/>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1"/>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6"/>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5"/>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30"/>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4"/>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377D0DB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semiHidden="0" w:name="List Continue"/>
    <w:lsdException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unhideWhenUsed="0" w:uiPriority="67" w:semiHidden="0" w:name="Medium Grid 1 Accent 4"/>
    <w:lsdException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9"/>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0"/>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1"/>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1"/>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2"/>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3"/>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4"/>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5"/>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6"/>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5"/>
    <w:unhideWhenUsed/>
    <w:qFormat/>
    <w:uiPriority w:val="99"/>
    <w:pPr>
      <w:spacing w:after="120"/>
    </w:pPr>
  </w:style>
  <w:style w:type="paragraph" w:styleId="14">
    <w:name w:val="Body Text 2"/>
    <w:basedOn w:val="1"/>
    <w:link w:val="146"/>
    <w:unhideWhenUsed/>
    <w:qFormat/>
    <w:uiPriority w:val="99"/>
    <w:pPr>
      <w:spacing w:after="120" w:line="480" w:lineRule="auto"/>
    </w:pPr>
  </w:style>
  <w:style w:type="paragraph" w:styleId="15">
    <w:name w:val="Body Text 3"/>
    <w:basedOn w:val="1"/>
    <w:link w:val="147"/>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7"/>
    <w:unhideWhenUsed/>
    <w:uiPriority w:val="99"/>
    <w:pPr>
      <w:tabs>
        <w:tab w:val="center" w:pos="4680"/>
        <w:tab w:val="right" w:pos="9360"/>
      </w:tabs>
      <w:spacing w:after="0" w:line="240" w:lineRule="auto"/>
    </w:pPr>
  </w:style>
  <w:style w:type="paragraph" w:styleId="19">
    <w:name w:val="header"/>
    <w:basedOn w:val="1"/>
    <w:link w:val="136"/>
    <w:unhideWhenUsed/>
    <w:uiPriority w:val="99"/>
    <w:pPr>
      <w:tabs>
        <w:tab w:val="center" w:pos="4680"/>
        <w:tab w:val="right" w:pos="9360"/>
      </w:tabs>
      <w:spacing w:after="0" w:line="240" w:lineRule="auto"/>
    </w:pPr>
  </w:style>
  <w:style w:type="character" w:styleId="20">
    <w:name w:val="Hyperlink"/>
    <w:basedOn w:val="11"/>
    <w:semiHidden/>
    <w:unhideWhenUsed/>
    <w:uiPriority w:val="99"/>
    <w:rPr>
      <w:color w:val="0000FF"/>
      <w:u w:val="single"/>
    </w:rPr>
  </w:style>
  <w:style w:type="paragraph" w:styleId="21">
    <w:name w:val="List"/>
    <w:basedOn w:val="1"/>
    <w:unhideWhenUsed/>
    <w:qFormat/>
    <w:uiPriority w:val="99"/>
    <w:pPr>
      <w:ind w:left="360" w:hanging="360"/>
      <w:contextualSpacing/>
    </w:pPr>
  </w:style>
  <w:style w:type="paragraph" w:styleId="22">
    <w:name w:val="List 2"/>
    <w:basedOn w:val="1"/>
    <w:unhideWhenUsed/>
    <w:qFormat/>
    <w:uiPriority w:val="99"/>
    <w:pPr>
      <w:ind w:left="720" w:hanging="360"/>
      <w:contextualSpacing/>
    </w:pPr>
  </w:style>
  <w:style w:type="paragraph" w:styleId="23">
    <w:name w:val="List 3"/>
    <w:basedOn w:val="1"/>
    <w:unhideWhenUsed/>
    <w:qFormat/>
    <w:uiPriority w:val="99"/>
    <w:pPr>
      <w:ind w:left="1080" w:hanging="360"/>
      <w:contextualSpacing/>
    </w:pPr>
  </w:style>
  <w:style w:type="paragraph" w:styleId="24">
    <w:name w:val="List Bullet"/>
    <w:basedOn w:val="1"/>
    <w:unhideWhenUsed/>
    <w:qFormat/>
    <w:uiPriority w:val="99"/>
    <w:pPr>
      <w:numPr>
        <w:ilvl w:val="0"/>
        <w:numId w:val="1"/>
      </w:numPr>
      <w:contextualSpacing/>
    </w:pPr>
  </w:style>
  <w:style w:type="paragraph" w:styleId="25">
    <w:name w:val="List Bullet 2"/>
    <w:basedOn w:val="1"/>
    <w:unhideWhenUsed/>
    <w:qFormat/>
    <w:uiPriority w:val="99"/>
    <w:pPr>
      <w:numPr>
        <w:ilvl w:val="0"/>
        <w:numId w:val="2"/>
      </w:numPr>
      <w:contextualSpacing/>
    </w:pPr>
  </w:style>
  <w:style w:type="paragraph" w:styleId="26">
    <w:name w:val="List Bullet 3"/>
    <w:basedOn w:val="1"/>
    <w:unhideWhenUsed/>
    <w:qFormat/>
    <w:uiPriority w:val="99"/>
    <w:pPr>
      <w:numPr>
        <w:ilvl w:val="0"/>
        <w:numId w:val="3"/>
      </w:numPr>
      <w:contextualSpacing/>
    </w:pPr>
  </w:style>
  <w:style w:type="paragraph" w:styleId="27">
    <w:name w:val="List Continue"/>
    <w:basedOn w:val="1"/>
    <w:unhideWhenUsed/>
    <w:uiPriority w:val="99"/>
    <w:pPr>
      <w:spacing w:after="120"/>
      <w:ind w:left="360"/>
      <w:contextualSpacing/>
    </w:pPr>
  </w:style>
  <w:style w:type="paragraph" w:styleId="28">
    <w:name w:val="List Continue 2"/>
    <w:basedOn w:val="1"/>
    <w:unhideWhenUsed/>
    <w:uiPriority w:val="99"/>
    <w:pPr>
      <w:spacing w:after="120"/>
      <w:ind w:left="720"/>
      <w:contextualSpacing/>
    </w:pPr>
  </w:style>
  <w:style w:type="paragraph" w:styleId="29">
    <w:name w:val="List Continue 3"/>
    <w:basedOn w:val="1"/>
    <w:unhideWhenUsed/>
    <w:qFormat/>
    <w:uiPriority w:val="99"/>
    <w:pPr>
      <w:spacing w:after="120"/>
      <w:ind w:left="1080"/>
      <w:contextualSpacing/>
    </w:pPr>
  </w:style>
  <w:style w:type="paragraph" w:styleId="30">
    <w:name w:val="List Number"/>
    <w:basedOn w:val="1"/>
    <w:unhideWhenUsed/>
    <w:qFormat/>
    <w:uiPriority w:val="99"/>
    <w:pPr>
      <w:numPr>
        <w:ilvl w:val="0"/>
        <w:numId w:val="4"/>
      </w:numPr>
      <w:contextualSpacing/>
    </w:pPr>
  </w:style>
  <w:style w:type="paragraph" w:styleId="31">
    <w:name w:val="List Number 2"/>
    <w:basedOn w:val="1"/>
    <w:unhideWhenUsed/>
    <w:uiPriority w:val="99"/>
    <w:pPr>
      <w:numPr>
        <w:ilvl w:val="0"/>
        <w:numId w:val="5"/>
      </w:numPr>
      <w:contextualSpacing/>
    </w:pPr>
  </w:style>
  <w:style w:type="paragraph" w:styleId="32">
    <w:name w:val="List Number 3"/>
    <w:basedOn w:val="1"/>
    <w:unhideWhenUsed/>
    <w:qFormat/>
    <w:uiPriority w:val="99"/>
    <w:pPr>
      <w:numPr>
        <w:ilvl w:val="0"/>
        <w:numId w:val="6"/>
      </w:numPr>
      <w:contextualSpacing/>
    </w:pPr>
  </w:style>
  <w:style w:type="paragraph" w:styleId="33">
    <w:name w:val="macro"/>
    <w:link w:val="148"/>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4">
    <w:name w:val="Strong"/>
    <w:basedOn w:val="11"/>
    <w:qFormat/>
    <w:uiPriority w:val="22"/>
    <w:rPr>
      <w:b/>
      <w:bCs/>
    </w:rPr>
  </w:style>
  <w:style w:type="paragraph" w:styleId="35">
    <w:name w:val="Subtitle"/>
    <w:basedOn w:val="1"/>
    <w:next w:val="1"/>
    <w:link w:val="143"/>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6">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7">
    <w:name w:val="Title"/>
    <w:basedOn w:val="1"/>
    <w:next w:val="1"/>
    <w:link w:val="142"/>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8">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9">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0">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1">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2">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3">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4">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5">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6">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7">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8">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9">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0">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1">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2">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3">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4">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5">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6">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7">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8">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9">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0">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1">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2">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3">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4">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5">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6">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4">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5">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6">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7">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8">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9">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0">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8">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9">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0">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1">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2">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3">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4">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5">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6">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7">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8">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9">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0">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1">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2">
    <w:name w:val="Medium Grid 3 Accent 1"/>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3">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4">
    <w:name w:val="Medium Grid 3 Accent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5">
    <w:name w:val="Medium Grid 3 Accent 4"/>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6">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7">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8">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9">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0">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1">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2">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3">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4">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5">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9">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3">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4">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5">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6">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7">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8">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9">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0">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1">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2">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3">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4">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5">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6">
    <w:name w:val="Header Char"/>
    <w:basedOn w:val="11"/>
    <w:link w:val="19"/>
    <w:uiPriority w:val="99"/>
  </w:style>
  <w:style w:type="character" w:customStyle="1" w:styleId="137">
    <w:name w:val="Footer Char"/>
    <w:basedOn w:val="11"/>
    <w:link w:val="18"/>
    <w:uiPriority w:val="99"/>
  </w:style>
  <w:style w:type="paragraph" w:styleId="138">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9">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0">
    <w:name w:val="Heading 2 Char"/>
    <w:basedOn w:val="11"/>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1">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2">
    <w:name w:val="Title Char"/>
    <w:basedOn w:val="11"/>
    <w:link w:val="37"/>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3">
    <w:name w:val="Subtitle Char"/>
    <w:basedOn w:val="11"/>
    <w:link w:val="35"/>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4">
    <w:name w:val="List Paragraph"/>
    <w:basedOn w:val="1"/>
    <w:qFormat/>
    <w:uiPriority w:val="34"/>
    <w:pPr>
      <w:ind w:left="720"/>
      <w:contextualSpacing/>
    </w:pPr>
  </w:style>
  <w:style w:type="character" w:customStyle="1" w:styleId="145">
    <w:name w:val="Body Text Char"/>
    <w:basedOn w:val="11"/>
    <w:link w:val="13"/>
    <w:qFormat/>
    <w:uiPriority w:val="99"/>
  </w:style>
  <w:style w:type="character" w:customStyle="1" w:styleId="146">
    <w:name w:val="Body Text 2 Char"/>
    <w:basedOn w:val="11"/>
    <w:link w:val="14"/>
    <w:qFormat/>
    <w:uiPriority w:val="99"/>
  </w:style>
  <w:style w:type="character" w:customStyle="1" w:styleId="147">
    <w:name w:val="Body Text 3 Char"/>
    <w:basedOn w:val="11"/>
    <w:link w:val="15"/>
    <w:uiPriority w:val="99"/>
    <w:rPr>
      <w:sz w:val="16"/>
      <w:szCs w:val="16"/>
    </w:rPr>
  </w:style>
  <w:style w:type="character" w:customStyle="1" w:styleId="148">
    <w:name w:val="Macro Text Char"/>
    <w:basedOn w:val="11"/>
    <w:link w:val="33"/>
    <w:uiPriority w:val="99"/>
    <w:rPr>
      <w:rFonts w:ascii="Courier" w:hAnsi="Courier"/>
      <w:sz w:val="20"/>
      <w:szCs w:val="20"/>
    </w:rPr>
  </w:style>
  <w:style w:type="paragraph" w:styleId="149">
    <w:name w:val="Quote"/>
    <w:basedOn w:val="1"/>
    <w:next w:val="1"/>
    <w:link w:val="150"/>
    <w:qFormat/>
    <w:uiPriority w:val="29"/>
    <w:rPr>
      <w:i/>
      <w:iCs/>
      <w:color w:val="000000" w:themeColor="text1"/>
      <w14:textFill>
        <w14:solidFill>
          <w14:schemeClr w14:val="tx1"/>
        </w14:solidFill>
      </w14:textFill>
    </w:rPr>
  </w:style>
  <w:style w:type="character" w:customStyle="1" w:styleId="150">
    <w:name w:val="Quote Char"/>
    <w:basedOn w:val="11"/>
    <w:link w:val="149"/>
    <w:qFormat/>
    <w:uiPriority w:val="29"/>
    <w:rPr>
      <w:i/>
      <w:iCs/>
      <w:color w:val="000000" w:themeColor="text1"/>
      <w14:textFill>
        <w14:solidFill>
          <w14:schemeClr w14:val="tx1"/>
        </w14:solidFill>
      </w14:textFill>
    </w:rPr>
  </w:style>
  <w:style w:type="character" w:customStyle="1" w:styleId="151">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2">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3">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4">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5">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6">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7">
    <w:name w:val="Intense Quote"/>
    <w:basedOn w:val="1"/>
    <w:next w:val="1"/>
    <w:link w:val="158"/>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8">
    <w:name w:val="Intense Quote Char"/>
    <w:basedOn w:val="11"/>
    <w:link w:val="157"/>
    <w:qFormat/>
    <w:uiPriority w:val="30"/>
    <w:rPr>
      <w:b/>
      <w:bCs/>
      <w:i/>
      <w:iCs/>
      <w:color w:val="4F81BD" w:themeColor="accent1"/>
      <w14:textFill>
        <w14:solidFill>
          <w14:schemeClr w14:val="accent1"/>
        </w14:solidFill>
      </w14:textFill>
    </w:rPr>
  </w:style>
  <w:style w:type="character" w:customStyle="1" w:styleId="159">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0">
    <w:name w:val="Intense Emphasis"/>
    <w:basedOn w:val="11"/>
    <w:qFormat/>
    <w:uiPriority w:val="21"/>
    <w:rPr>
      <w:b/>
      <w:bCs/>
      <w:i/>
      <w:iCs/>
      <w:color w:val="4F81BD" w:themeColor="accent1"/>
      <w14:textFill>
        <w14:solidFill>
          <w14:schemeClr w14:val="accent1"/>
        </w14:solidFill>
      </w14:textFill>
    </w:rPr>
  </w:style>
  <w:style w:type="character" w:customStyle="1" w:styleId="161">
    <w:name w:val="Subtle Reference"/>
    <w:basedOn w:val="11"/>
    <w:qFormat/>
    <w:uiPriority w:val="31"/>
    <w:rPr>
      <w:smallCaps/>
      <w:color w:val="C0504D" w:themeColor="accent2"/>
      <w:u w:val="single"/>
      <w14:textFill>
        <w14:solidFill>
          <w14:schemeClr w14:val="accent2"/>
        </w14:solidFill>
      </w14:textFill>
    </w:rPr>
  </w:style>
  <w:style w:type="character" w:customStyle="1" w:styleId="162">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3">
    <w:name w:val="Book Title"/>
    <w:basedOn w:val="11"/>
    <w:qFormat/>
    <w:uiPriority w:val="33"/>
    <w:rPr>
      <w:b/>
      <w:bCs/>
      <w:smallCaps/>
      <w:spacing w:val="5"/>
    </w:rPr>
  </w:style>
  <w:style w:type="paragraph" w:customStyle="1" w:styleId="164">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2</Pages>
  <Words>0</Words>
  <Characters>0</Characters>
  <Lines>0</Lines>
  <Paragraphs>0</Paragraphs>
  <TotalTime>1</TotalTime>
  <ScaleCrop>false</ScaleCrop>
  <LinksUpToDate>false</LinksUpToDate>
  <CharactersWithSpaces>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034_Muthulakshmi</cp:lastModifiedBy>
  <dcterms:modified xsi:type="dcterms:W3CDTF">2025-11-02T11:51:08Z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2057-12.2.0.23131</vt:lpwstr>
  </property>
  <property fmtid="{D5CDD505-2E9C-101B-9397-08002B2CF9AE}" pid="3" name="ICV">
    <vt:lpwstr>7F18F71F75384DDEAA29B699933235A0_13</vt:lpwstr>
  </property>
</Properties>
</file>